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DA9" w:rsidRDefault="00A62DA9" w:rsidP="00A62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DA9" w:rsidRDefault="00A62DA9" w:rsidP="00A62D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62DA9" w:rsidRDefault="00A62DA9" w:rsidP="00A62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62DA9" w:rsidRDefault="00A62DA9" w:rsidP="00A62DA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62DA9" w:rsidRDefault="00A62DA9" w:rsidP="00A62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62DA9" w:rsidRDefault="00A62DA9" w:rsidP="00A62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62DA9" w:rsidRDefault="00A62DA9" w:rsidP="00A62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90</w:t>
      </w:r>
      <w:r w:rsidR="00A50E74"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</w:p>
    <w:p w:rsidR="00C01AB8" w:rsidRPr="00097D11" w:rsidRDefault="00A62DA9" w:rsidP="00A62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17D61" w:rsidRDefault="00D17D6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926818" w:rsidRPr="00131657" w:rsidRDefault="00C01AB8" w:rsidP="0092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926818"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926818"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="00926818"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250D5C" w:rsidRDefault="00926818" w:rsidP="0092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926818" w:rsidP="0092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250D5C">
        <w:rPr>
          <w:rFonts w:ascii="Times New Roman" w:hAnsi="Times New Roman" w:cs="Times New Roman"/>
          <w:b/>
          <w:sz w:val="28"/>
          <w:szCs w:val="28"/>
          <w:lang w:val="uk-UA"/>
        </w:rPr>
        <w:t>Панасюк</w:t>
      </w:r>
      <w:proofErr w:type="spellEnd"/>
      <w:r w:rsidR="00250D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Т.П.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 липня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2461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0D5C">
        <w:rPr>
          <w:rFonts w:ascii="Times New Roman" w:hAnsi="Times New Roman" w:cs="Times New Roman"/>
          <w:sz w:val="28"/>
          <w:szCs w:val="28"/>
          <w:lang w:val="uk-UA"/>
        </w:rPr>
        <w:t>Панасюк</w:t>
      </w:r>
      <w:proofErr w:type="spellEnd"/>
      <w:r w:rsidR="00250D5C">
        <w:rPr>
          <w:rFonts w:ascii="Times New Roman" w:hAnsi="Times New Roman" w:cs="Times New Roman"/>
          <w:sz w:val="28"/>
          <w:szCs w:val="28"/>
          <w:lang w:val="uk-UA"/>
        </w:rPr>
        <w:t xml:space="preserve"> Тетяні Павлівні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="00250D5C">
        <w:rPr>
          <w:rFonts w:ascii="Times New Roman" w:hAnsi="Times New Roman" w:cs="Times New Roman"/>
          <w:sz w:val="28"/>
          <w:szCs w:val="28"/>
        </w:rPr>
        <w:t>052348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250D5C">
        <w:rPr>
          <w:rFonts w:ascii="Times New Roman" w:hAnsi="Times New Roman" w:cs="Times New Roman"/>
          <w:sz w:val="28"/>
          <w:szCs w:val="28"/>
        </w:rPr>
        <w:t>: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50D5C">
        <w:rPr>
          <w:rFonts w:ascii="Times New Roman" w:hAnsi="Times New Roman" w:cs="Times New Roman"/>
          <w:sz w:val="28"/>
          <w:szCs w:val="28"/>
        </w:rPr>
        <w:t>:00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0D5C">
        <w:rPr>
          <w:rFonts w:ascii="Times New Roman" w:hAnsi="Times New Roman" w:cs="Times New Roman"/>
          <w:sz w:val="28"/>
          <w:szCs w:val="28"/>
        </w:rPr>
        <w:t>:0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344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0D5C">
        <w:rPr>
          <w:rFonts w:ascii="Times New Roman" w:hAnsi="Times New Roman" w:cs="Times New Roman"/>
          <w:sz w:val="28"/>
          <w:szCs w:val="28"/>
          <w:lang w:val="uk-UA"/>
        </w:rPr>
        <w:t>Панасюк</w:t>
      </w:r>
      <w:proofErr w:type="spellEnd"/>
      <w:r w:rsidR="00250D5C">
        <w:rPr>
          <w:rFonts w:ascii="Times New Roman" w:hAnsi="Times New Roman" w:cs="Times New Roman"/>
          <w:sz w:val="28"/>
          <w:szCs w:val="28"/>
          <w:lang w:val="uk-UA"/>
        </w:rPr>
        <w:t xml:space="preserve"> Тетяні Павлівні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ід час дії воєнного стану безоплатна передача земель 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250D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0E4BD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50D5C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B7EE0"/>
    <w:rsid w:val="005E71D2"/>
    <w:rsid w:val="005F08CC"/>
    <w:rsid w:val="0062126E"/>
    <w:rsid w:val="00625703"/>
    <w:rsid w:val="00632D90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6818"/>
    <w:rsid w:val="00941787"/>
    <w:rsid w:val="0098604E"/>
    <w:rsid w:val="009C63A6"/>
    <w:rsid w:val="009F4F5B"/>
    <w:rsid w:val="009F60C0"/>
    <w:rsid w:val="00A50E74"/>
    <w:rsid w:val="00A54850"/>
    <w:rsid w:val="00A57BDA"/>
    <w:rsid w:val="00A62DA9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17D61"/>
    <w:rsid w:val="00D261B1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2022-07-18T05:54:00Z</cp:lastPrinted>
  <dcterms:created xsi:type="dcterms:W3CDTF">2022-07-18T05:55:00Z</dcterms:created>
  <dcterms:modified xsi:type="dcterms:W3CDTF">2022-07-28T10:28:00Z</dcterms:modified>
</cp:coreProperties>
</file>